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B3" w:rsidRDefault="008F33B3" w:rsidP="008F33B3">
      <w:pPr>
        <w:spacing w:after="0"/>
        <w:ind w:left="8364"/>
        <w:rPr>
          <w:rFonts w:ascii="Times New Roman" w:hAnsi="Times New Roman" w:cs="Times New Roman"/>
          <w:sz w:val="28"/>
          <w:szCs w:val="28"/>
        </w:rPr>
      </w:pPr>
      <w:r w:rsidRPr="00553995">
        <w:rPr>
          <w:rFonts w:ascii="Times New Roman" w:hAnsi="Times New Roman" w:cs="Times New Roman"/>
          <w:sz w:val="28"/>
          <w:szCs w:val="28"/>
        </w:rPr>
        <w:t>Проект</w:t>
      </w:r>
    </w:p>
    <w:p w:rsidR="00B733A7" w:rsidRPr="00B14756" w:rsidRDefault="00B733A7" w:rsidP="008F33B3">
      <w:pPr>
        <w:spacing w:after="0"/>
        <w:ind w:left="8364"/>
        <w:rPr>
          <w:rFonts w:ascii="Times New Roman" w:hAnsi="Times New Roman" w:cs="Times New Roman"/>
          <w:sz w:val="28"/>
          <w:szCs w:val="28"/>
        </w:rPr>
      </w:pPr>
    </w:p>
    <w:p w:rsidR="008F33B3" w:rsidRPr="00553995" w:rsidRDefault="008F33B3" w:rsidP="00F731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399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риказ </w:t>
      </w:r>
      <w:r w:rsidR="004224F0">
        <w:rPr>
          <w:rFonts w:ascii="Times New Roman" w:hAnsi="Times New Roman"/>
          <w:b/>
          <w:sz w:val="28"/>
          <w:szCs w:val="28"/>
        </w:rPr>
        <w:t>Министерства энергетики</w:t>
      </w:r>
      <w:r>
        <w:rPr>
          <w:rFonts w:ascii="Times New Roman" w:hAnsi="Times New Roman"/>
          <w:b/>
          <w:sz w:val="28"/>
          <w:szCs w:val="28"/>
        </w:rPr>
        <w:t xml:space="preserve"> Кыргызской Республики </w:t>
      </w:r>
    </w:p>
    <w:p w:rsidR="008F33B3" w:rsidRPr="00553995" w:rsidRDefault="008F33B3" w:rsidP="00F731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33B3" w:rsidRPr="00553995" w:rsidRDefault="008F33B3" w:rsidP="00F731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53995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 в</w:t>
      </w:r>
      <w:r w:rsidRPr="005539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приказ </w:t>
      </w:r>
      <w:r w:rsidR="00E5788E">
        <w:rPr>
          <w:rFonts w:ascii="Times New Roman" w:hAnsi="Times New Roman"/>
          <w:b/>
          <w:sz w:val="28"/>
          <w:szCs w:val="28"/>
        </w:rPr>
        <w:t>Министерства энергетики и промышленности Кыргызской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995">
        <w:rPr>
          <w:rFonts w:ascii="Times New Roman" w:hAnsi="Times New Roman"/>
          <w:b/>
          <w:sz w:val="28"/>
          <w:szCs w:val="28"/>
        </w:rPr>
        <w:t>«</w:t>
      </w:r>
      <w:r w:rsidR="00E5788E" w:rsidRPr="00E5788E">
        <w:rPr>
          <w:rFonts w:ascii="Times New Roman" w:hAnsi="Times New Roman"/>
          <w:b/>
          <w:sz w:val="28"/>
          <w:szCs w:val="28"/>
        </w:rPr>
        <w:t>Об утверждении Правил поставки и пользования природным газом и Правил учета природного</w:t>
      </w:r>
      <w:r w:rsidR="00E5788E">
        <w:rPr>
          <w:rFonts w:ascii="Times New Roman" w:hAnsi="Times New Roman"/>
          <w:b/>
          <w:sz w:val="28"/>
          <w:szCs w:val="28"/>
        </w:rPr>
        <w:t xml:space="preserve"> </w:t>
      </w:r>
      <w:r w:rsidR="00E5788E" w:rsidRPr="00E5788E">
        <w:rPr>
          <w:rFonts w:ascii="Times New Roman" w:hAnsi="Times New Roman"/>
          <w:b/>
          <w:sz w:val="28"/>
          <w:szCs w:val="28"/>
        </w:rPr>
        <w:t>газа</w:t>
      </w:r>
      <w:r>
        <w:rPr>
          <w:rFonts w:ascii="Times New Roman" w:hAnsi="Times New Roman"/>
          <w:b/>
          <w:sz w:val="28"/>
          <w:szCs w:val="28"/>
        </w:rPr>
        <w:t>»</w:t>
      </w:r>
      <w:r w:rsidR="00E5788E">
        <w:rPr>
          <w:rFonts w:ascii="Times New Roman" w:hAnsi="Times New Roman"/>
          <w:b/>
          <w:sz w:val="28"/>
          <w:szCs w:val="28"/>
        </w:rPr>
        <w:t xml:space="preserve"> от 17 октября 2015 года № 152</w:t>
      </w:r>
    </w:p>
    <w:p w:rsidR="008F33B3" w:rsidRPr="00553995" w:rsidRDefault="008F33B3" w:rsidP="00F73140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8F33B3" w:rsidRDefault="008F33B3" w:rsidP="00F73140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7" w:anchor="st_8" w:history="1">
        <w:r w:rsidRPr="00F86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Кыргызской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86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="00B571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делегировании отдельных нормотворческих полномочий Правительства Кыргызской Республики ряду государственных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2014 года № 530,</w:t>
      </w:r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E5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деятельности </w:t>
      </w:r>
      <w:r w:rsidR="00E5788E" w:rsidRPr="00E57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частных отопительных котельных, осуществляющих теплоснабжение вновь введенных в эксплуатацию многоэтажных домов</w:t>
      </w:r>
      <w:r w:rsidRPr="00F86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C0E1F" w:rsidRDefault="005C0E1F" w:rsidP="00F73140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33B3" w:rsidRDefault="008F33B3" w:rsidP="00F7314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53995">
        <w:rPr>
          <w:rFonts w:ascii="Times New Roman" w:eastAsiaTheme="minorHAnsi" w:hAnsi="Times New Roman"/>
          <w:sz w:val="28"/>
          <w:szCs w:val="28"/>
          <w:lang w:eastAsia="en-US"/>
        </w:rPr>
        <w:tab/>
        <w:t>1</w:t>
      </w:r>
      <w:r w:rsidRPr="00553995">
        <w:rPr>
          <w:rFonts w:ascii="Times New Roman" w:hAnsi="Times New Roman"/>
          <w:bCs/>
          <w:sz w:val="28"/>
          <w:szCs w:val="28"/>
        </w:rPr>
        <w:t xml:space="preserve">. Внести в </w:t>
      </w:r>
      <w:r>
        <w:rPr>
          <w:rFonts w:ascii="Times New Roman" w:hAnsi="Times New Roman"/>
          <w:bCs/>
          <w:sz w:val="28"/>
          <w:szCs w:val="28"/>
        </w:rPr>
        <w:t xml:space="preserve">приказ </w:t>
      </w:r>
      <w:r w:rsidR="00E5788E">
        <w:rPr>
          <w:rFonts w:ascii="Times New Roman" w:hAnsi="Times New Roman"/>
          <w:bCs/>
          <w:sz w:val="28"/>
          <w:szCs w:val="28"/>
        </w:rPr>
        <w:t>Министерства энергетики и промышленности</w:t>
      </w:r>
      <w:r>
        <w:rPr>
          <w:rFonts w:ascii="Times New Roman" w:hAnsi="Times New Roman"/>
          <w:bCs/>
          <w:sz w:val="28"/>
          <w:szCs w:val="28"/>
        </w:rPr>
        <w:t xml:space="preserve"> Кыргызской Республики </w:t>
      </w:r>
      <w:r w:rsidR="00E5788E">
        <w:rPr>
          <w:rFonts w:ascii="Times New Roman" w:hAnsi="Times New Roman"/>
          <w:bCs/>
          <w:sz w:val="28"/>
          <w:szCs w:val="28"/>
        </w:rPr>
        <w:t>«</w:t>
      </w:r>
      <w:r w:rsidR="00E5788E" w:rsidRPr="00E5788E">
        <w:rPr>
          <w:rFonts w:ascii="Times New Roman" w:hAnsi="Times New Roman"/>
          <w:bCs/>
          <w:sz w:val="28"/>
          <w:szCs w:val="28"/>
        </w:rPr>
        <w:t>Об утверждении Правил поставки и пользования природным газом и Правил учета природного газа» от 17 октября 2015 года № 152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следующие изменения</w:t>
      </w:r>
      <w:r w:rsidRPr="00553995">
        <w:rPr>
          <w:rFonts w:ascii="Times New Roman" w:hAnsi="Times New Roman"/>
          <w:bCs/>
          <w:sz w:val="28"/>
          <w:szCs w:val="28"/>
        </w:rPr>
        <w:t>:</w:t>
      </w:r>
    </w:p>
    <w:p w:rsidR="008F33B3" w:rsidRDefault="008F33B3" w:rsidP="00F7314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36CB3">
        <w:rPr>
          <w:rFonts w:ascii="Times New Roman" w:hAnsi="Times New Roman"/>
          <w:bCs/>
          <w:sz w:val="28"/>
          <w:szCs w:val="28"/>
        </w:rPr>
        <w:t>в</w:t>
      </w:r>
      <w:r w:rsidR="001C7954">
        <w:rPr>
          <w:rFonts w:ascii="Times New Roman" w:hAnsi="Times New Roman"/>
          <w:bCs/>
          <w:sz w:val="28"/>
          <w:szCs w:val="28"/>
        </w:rPr>
        <w:t xml:space="preserve"> </w:t>
      </w:r>
      <w:r w:rsidR="00B654A7">
        <w:rPr>
          <w:rFonts w:ascii="Times New Roman" w:hAnsi="Times New Roman"/>
          <w:bCs/>
          <w:sz w:val="28"/>
          <w:szCs w:val="28"/>
        </w:rPr>
        <w:t xml:space="preserve">Правилах </w:t>
      </w:r>
      <w:r w:rsidR="00B654A7" w:rsidRPr="00B654A7">
        <w:rPr>
          <w:rFonts w:ascii="Times New Roman" w:hAnsi="Times New Roman"/>
          <w:bCs/>
          <w:sz w:val="28"/>
          <w:szCs w:val="28"/>
        </w:rPr>
        <w:t>поставки и пользования природным газом</w:t>
      </w:r>
      <w:r w:rsidR="005D1F4B">
        <w:rPr>
          <w:rFonts w:ascii="Times New Roman" w:hAnsi="Times New Roman"/>
          <w:bCs/>
          <w:sz w:val="28"/>
          <w:szCs w:val="28"/>
        </w:rPr>
        <w:t>, утвержденных</w:t>
      </w:r>
      <w:r>
        <w:rPr>
          <w:rFonts w:ascii="Times New Roman" w:hAnsi="Times New Roman"/>
          <w:bCs/>
          <w:sz w:val="28"/>
          <w:szCs w:val="28"/>
        </w:rPr>
        <w:t xml:space="preserve"> вышеуказанным приказом:</w:t>
      </w:r>
    </w:p>
    <w:p w:rsidR="001F10F6" w:rsidRDefault="001F10F6" w:rsidP="00F7314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Главе 7:</w:t>
      </w:r>
    </w:p>
    <w:p w:rsidR="00883618" w:rsidRDefault="005F7651" w:rsidP="0006798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7050A">
        <w:rPr>
          <w:rFonts w:ascii="Times New Roman" w:hAnsi="Times New Roman"/>
          <w:bCs/>
          <w:sz w:val="28"/>
          <w:szCs w:val="28"/>
        </w:rPr>
        <w:t xml:space="preserve">- </w:t>
      </w:r>
      <w:r w:rsidR="00B654A7">
        <w:rPr>
          <w:rFonts w:ascii="Times New Roman" w:hAnsi="Times New Roman"/>
          <w:bCs/>
          <w:sz w:val="28"/>
          <w:szCs w:val="28"/>
        </w:rPr>
        <w:t>в абзаце двадцать седьмом после слов и цифры «</w:t>
      </w:r>
      <w:r w:rsidR="00B654A7" w:rsidRPr="00B654A7">
        <w:rPr>
          <w:rFonts w:ascii="Times New Roman" w:hAnsi="Times New Roman"/>
          <w:bCs/>
          <w:sz w:val="28"/>
          <w:szCs w:val="28"/>
        </w:rPr>
        <w:t>в порядке 100% предоплаты</w:t>
      </w:r>
      <w:r w:rsidR="00B654A7">
        <w:rPr>
          <w:rFonts w:ascii="Times New Roman" w:hAnsi="Times New Roman"/>
          <w:bCs/>
          <w:sz w:val="28"/>
          <w:szCs w:val="28"/>
        </w:rPr>
        <w:t>» дополнить словами «</w:t>
      </w:r>
      <w:r w:rsidR="00B654A7" w:rsidRPr="00B654A7">
        <w:rPr>
          <w:rFonts w:ascii="Times New Roman" w:hAnsi="Times New Roman"/>
          <w:bCs/>
          <w:sz w:val="28"/>
          <w:szCs w:val="28"/>
        </w:rPr>
        <w:t>(за исключением локальных частных отопительных котельных, осуществляющих теплоснабжение вновь введенных в эксплуатацию многоэтажных домов</w:t>
      </w:r>
      <w:r w:rsidR="001F10F6">
        <w:rPr>
          <w:rFonts w:ascii="Times New Roman" w:hAnsi="Times New Roman"/>
          <w:bCs/>
          <w:sz w:val="28"/>
          <w:szCs w:val="28"/>
        </w:rPr>
        <w:t>)</w:t>
      </w:r>
      <w:r w:rsidR="00B654A7">
        <w:rPr>
          <w:rFonts w:ascii="Times New Roman" w:hAnsi="Times New Roman"/>
          <w:bCs/>
          <w:sz w:val="28"/>
          <w:szCs w:val="28"/>
        </w:rPr>
        <w:t>»</w:t>
      </w:r>
      <w:r w:rsidR="001F10F6">
        <w:rPr>
          <w:rFonts w:ascii="Times New Roman" w:hAnsi="Times New Roman"/>
          <w:bCs/>
          <w:sz w:val="28"/>
          <w:szCs w:val="28"/>
        </w:rPr>
        <w:t>;</w:t>
      </w:r>
    </w:p>
    <w:p w:rsidR="001F10F6" w:rsidRDefault="001F10F6" w:rsidP="0006798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дополнить абзацем двадцать девятым следующего содержания:</w:t>
      </w:r>
    </w:p>
    <w:p w:rsidR="001F10F6" w:rsidRPr="00036CB3" w:rsidRDefault="001F10F6" w:rsidP="0006798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«Оплата за поставленный газ локальными </w:t>
      </w:r>
      <w:r w:rsidRPr="00E5788E">
        <w:rPr>
          <w:rFonts w:ascii="Times New Roman" w:hAnsi="Times New Roman"/>
          <w:sz w:val="28"/>
          <w:szCs w:val="28"/>
        </w:rPr>
        <w:t>частны</w:t>
      </w:r>
      <w:r>
        <w:rPr>
          <w:rFonts w:ascii="Times New Roman" w:hAnsi="Times New Roman"/>
          <w:sz w:val="28"/>
          <w:szCs w:val="28"/>
        </w:rPr>
        <w:t>ми</w:t>
      </w:r>
      <w:r w:rsidRPr="00E5788E">
        <w:rPr>
          <w:rFonts w:ascii="Times New Roman" w:hAnsi="Times New Roman"/>
          <w:sz w:val="28"/>
          <w:szCs w:val="28"/>
        </w:rPr>
        <w:t xml:space="preserve"> отопительны</w:t>
      </w:r>
      <w:r>
        <w:rPr>
          <w:rFonts w:ascii="Times New Roman" w:hAnsi="Times New Roman"/>
          <w:sz w:val="28"/>
          <w:szCs w:val="28"/>
        </w:rPr>
        <w:t>ми</w:t>
      </w:r>
      <w:r w:rsidRPr="00E5788E">
        <w:rPr>
          <w:rFonts w:ascii="Times New Roman" w:hAnsi="Times New Roman"/>
          <w:sz w:val="28"/>
          <w:szCs w:val="28"/>
        </w:rPr>
        <w:t xml:space="preserve"> котельны</w:t>
      </w:r>
      <w:r>
        <w:rPr>
          <w:rFonts w:ascii="Times New Roman" w:hAnsi="Times New Roman"/>
          <w:sz w:val="28"/>
          <w:szCs w:val="28"/>
        </w:rPr>
        <w:t>ми</w:t>
      </w:r>
      <w:r w:rsidR="005D1F4B">
        <w:rPr>
          <w:rFonts w:ascii="Times New Roman" w:hAnsi="Times New Roman"/>
          <w:sz w:val="28"/>
          <w:szCs w:val="28"/>
        </w:rPr>
        <w:t>, осуществляющими</w:t>
      </w:r>
      <w:r w:rsidRPr="00E5788E">
        <w:rPr>
          <w:rFonts w:ascii="Times New Roman" w:hAnsi="Times New Roman"/>
          <w:sz w:val="28"/>
          <w:szCs w:val="28"/>
        </w:rPr>
        <w:t xml:space="preserve"> теплоснабжение вновь введенных в эксплуатацию многоэтажных домов</w:t>
      </w:r>
      <w:r w:rsidR="00F66B2F">
        <w:rPr>
          <w:rFonts w:ascii="Times New Roman" w:hAnsi="Times New Roman"/>
          <w:bCs/>
          <w:sz w:val="28"/>
          <w:szCs w:val="28"/>
        </w:rPr>
        <w:t xml:space="preserve">, </w:t>
      </w:r>
      <w:r w:rsidR="00907C5A">
        <w:rPr>
          <w:rFonts w:ascii="Times New Roman" w:hAnsi="Times New Roman"/>
          <w:bCs/>
          <w:sz w:val="28"/>
          <w:szCs w:val="28"/>
        </w:rPr>
        <w:t>производится не позднее 1</w:t>
      </w:r>
      <w:r w:rsidR="00F66B2F" w:rsidRPr="00F66B2F">
        <w:rPr>
          <w:rFonts w:ascii="Times New Roman" w:hAnsi="Times New Roman"/>
          <w:bCs/>
          <w:sz w:val="28"/>
          <w:szCs w:val="28"/>
        </w:rPr>
        <w:t>0 числа месяца, следующего за расчетным.</w:t>
      </w:r>
      <w:r w:rsidR="00F66B2F">
        <w:rPr>
          <w:rFonts w:ascii="Times New Roman" w:hAnsi="Times New Roman"/>
          <w:bCs/>
          <w:sz w:val="28"/>
          <w:szCs w:val="28"/>
        </w:rPr>
        <w:t>».</w:t>
      </w:r>
    </w:p>
    <w:p w:rsidR="00C55EB1" w:rsidRDefault="008F33B3" w:rsidP="00F73140">
      <w:pPr>
        <w:pStyle w:val="ab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65D30">
        <w:rPr>
          <w:rFonts w:ascii="Times New Roman" w:hAnsi="Times New Roman"/>
          <w:sz w:val="28"/>
          <w:szCs w:val="28"/>
        </w:rPr>
        <w:t xml:space="preserve">2. </w:t>
      </w:r>
      <w:r w:rsidR="006B29AE">
        <w:rPr>
          <w:rFonts w:ascii="Times New Roman" w:hAnsi="Times New Roman"/>
          <w:sz w:val="28"/>
          <w:szCs w:val="28"/>
        </w:rPr>
        <w:t>Отделу топлива, газа и теплоснабжения</w:t>
      </w:r>
      <w:r w:rsidR="00C55EB1">
        <w:rPr>
          <w:rFonts w:ascii="Times New Roman" w:hAnsi="Times New Roman"/>
          <w:sz w:val="28"/>
          <w:szCs w:val="28"/>
        </w:rPr>
        <w:t>:</w:t>
      </w:r>
    </w:p>
    <w:p w:rsidR="00F55889" w:rsidRDefault="00C55EB1" w:rsidP="00F73140">
      <w:pPr>
        <w:pStyle w:val="ab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течении трех дней со дня регистрации настоящего приказа принять меры по его официальному опубликованию</w:t>
      </w:r>
      <w:r w:rsidR="008F33B3" w:rsidRPr="00B65D30">
        <w:rPr>
          <w:rFonts w:ascii="Times New Roman" w:hAnsi="Times New Roman"/>
          <w:sz w:val="28"/>
          <w:szCs w:val="28"/>
        </w:rPr>
        <w:t xml:space="preserve"> </w:t>
      </w:r>
      <w:r w:rsidR="008130DD" w:rsidRPr="00B65D30">
        <w:rPr>
          <w:rFonts w:ascii="Times New Roman" w:hAnsi="Times New Roman"/>
          <w:sz w:val="28"/>
          <w:szCs w:val="28"/>
        </w:rPr>
        <w:t>в соответствии с постановлением Правительства Кыргызской Республики «Об источниках официального опубликования нормативных правовых актов Кыргызской Республики</w:t>
      </w:r>
      <w:r>
        <w:rPr>
          <w:rFonts w:ascii="Times New Roman" w:hAnsi="Times New Roman"/>
          <w:sz w:val="28"/>
          <w:szCs w:val="28"/>
        </w:rPr>
        <w:t>» от 26 февраля 2010 года № 117;</w:t>
      </w:r>
    </w:p>
    <w:p w:rsidR="00F55889" w:rsidRDefault="008F33B3" w:rsidP="00F73140">
      <w:pPr>
        <w:pStyle w:val="ab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D3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 w:rsidR="00C55EB1">
        <w:rPr>
          <w:rFonts w:ascii="Times New Roman" w:hAnsi="Times New Roman"/>
          <w:sz w:val="28"/>
          <w:szCs w:val="28"/>
          <w:shd w:val="clear" w:color="auto" w:fill="FFFFFF"/>
        </w:rPr>
        <w:t xml:space="preserve">одного рабочего дня 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со дня официального опубликования </w:t>
      </w:r>
      <w:r w:rsidRPr="00B65D30">
        <w:rPr>
          <w:rFonts w:ascii="Times New Roman" w:hAnsi="Times New Roman"/>
          <w:sz w:val="28"/>
          <w:szCs w:val="28"/>
        </w:rPr>
        <w:t>направить копию настоящего приказа</w:t>
      </w:r>
      <w:r w:rsidR="00C55EB1">
        <w:rPr>
          <w:rFonts w:ascii="Times New Roman" w:hAnsi="Times New Roman"/>
          <w:sz w:val="28"/>
          <w:szCs w:val="28"/>
        </w:rPr>
        <w:t xml:space="preserve">, на бумажном и электронном носителях, с указанием источника опубликования 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в Министерство юстиции Кыргызской Республики для </w:t>
      </w:r>
      <w:r w:rsidR="00C55EB1">
        <w:rPr>
          <w:rFonts w:ascii="Times New Roman" w:hAnsi="Times New Roman"/>
          <w:sz w:val="28"/>
          <w:szCs w:val="28"/>
          <w:shd w:val="clear" w:color="auto" w:fill="FFFFFF"/>
        </w:rPr>
        <w:t>включения в Государственный реестр нормативных правовых актов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55889" w:rsidRDefault="008F33B3" w:rsidP="00F73140">
      <w:pPr>
        <w:pStyle w:val="ab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- в течение </w:t>
      </w:r>
      <w:r w:rsidR="00C55EB1">
        <w:rPr>
          <w:rFonts w:ascii="Times New Roman" w:hAnsi="Times New Roman"/>
          <w:sz w:val="28"/>
          <w:szCs w:val="28"/>
          <w:shd w:val="clear" w:color="auto" w:fill="FFFFFF"/>
        </w:rPr>
        <w:t>одного рабочего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 дн</w:t>
      </w:r>
      <w:r w:rsidR="00C55EB1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 со дня вступления</w:t>
      </w:r>
      <w:r w:rsidR="00C55EB1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приказа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 в силу направить</w:t>
      </w:r>
      <w:r w:rsidR="00C55EB1">
        <w:rPr>
          <w:rFonts w:ascii="Times New Roman" w:hAnsi="Times New Roman"/>
          <w:sz w:val="28"/>
          <w:szCs w:val="28"/>
          <w:shd w:val="clear" w:color="auto" w:fill="FFFFFF"/>
        </w:rPr>
        <w:t xml:space="preserve"> копию приказа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55889">
        <w:rPr>
          <w:rFonts w:ascii="Times New Roman" w:hAnsi="Times New Roman"/>
          <w:sz w:val="28"/>
          <w:szCs w:val="28"/>
          <w:shd w:val="clear" w:color="auto" w:fill="FFFFFF"/>
        </w:rPr>
        <w:t>Администрацию Президента</w:t>
      </w:r>
      <w:r w:rsidRPr="00B65D30">
        <w:rPr>
          <w:rFonts w:ascii="Times New Roman" w:hAnsi="Times New Roman"/>
          <w:sz w:val="28"/>
          <w:szCs w:val="28"/>
          <w:shd w:val="clear" w:color="auto" w:fill="FFFFFF"/>
        </w:rPr>
        <w:t xml:space="preserve"> Кыргызской Республики для информации.</w:t>
      </w:r>
    </w:p>
    <w:p w:rsidR="008F33B3" w:rsidRDefault="00C55EB1" w:rsidP="00F73140">
      <w:pPr>
        <w:pStyle w:val="ab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33B3" w:rsidRPr="00B65D30">
        <w:rPr>
          <w:rFonts w:ascii="Times New Roman" w:hAnsi="Times New Roman"/>
          <w:sz w:val="28"/>
          <w:szCs w:val="28"/>
        </w:rPr>
        <w:t>. Настоящий приказ вступает в силу по истечении 15 дней со дня официального опубликования.</w:t>
      </w:r>
    </w:p>
    <w:p w:rsidR="00890980" w:rsidRDefault="00FB65BD" w:rsidP="00F73140">
      <w:pPr>
        <w:pStyle w:val="ab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</w:t>
      </w:r>
      <w:r w:rsidR="006B29AE">
        <w:rPr>
          <w:rFonts w:ascii="Times New Roman" w:hAnsi="Times New Roman"/>
          <w:sz w:val="28"/>
          <w:szCs w:val="28"/>
        </w:rPr>
        <w:t>отдел топлива, газа и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8F33B3" w:rsidRPr="00057977" w:rsidRDefault="008F33B3" w:rsidP="00F73140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8F33B3" w:rsidRPr="00937E4B" w:rsidRDefault="00A27910" w:rsidP="00F73140">
      <w:pPr>
        <w:spacing w:line="240" w:lineRule="auto"/>
      </w:pPr>
      <w:proofErr w:type="spellStart"/>
      <w:r>
        <w:rPr>
          <w:rFonts w:ascii="Times New Roman" w:hAnsi="Times New Roman"/>
          <w:b/>
          <w:sz w:val="27"/>
          <w:szCs w:val="27"/>
        </w:rPr>
        <w:t>И.о</w:t>
      </w:r>
      <w:proofErr w:type="spellEnd"/>
      <w:r>
        <w:rPr>
          <w:rFonts w:ascii="Times New Roman" w:hAnsi="Times New Roman"/>
          <w:b/>
          <w:sz w:val="27"/>
          <w:szCs w:val="27"/>
        </w:rPr>
        <w:t>. м</w:t>
      </w:r>
      <w:r w:rsidR="00554704">
        <w:rPr>
          <w:rFonts w:ascii="Times New Roman" w:hAnsi="Times New Roman"/>
          <w:b/>
          <w:sz w:val="27"/>
          <w:szCs w:val="27"/>
        </w:rPr>
        <w:t>инистр</w:t>
      </w:r>
      <w:r>
        <w:rPr>
          <w:rFonts w:ascii="Times New Roman" w:hAnsi="Times New Roman"/>
          <w:b/>
          <w:sz w:val="27"/>
          <w:szCs w:val="27"/>
        </w:rPr>
        <w:t>а</w:t>
      </w:r>
      <w:r w:rsidR="00886986">
        <w:rPr>
          <w:rFonts w:ascii="Times New Roman" w:hAnsi="Times New Roman"/>
          <w:b/>
          <w:sz w:val="27"/>
          <w:szCs w:val="27"/>
        </w:rPr>
        <w:tab/>
      </w:r>
      <w:r w:rsidR="00886986">
        <w:rPr>
          <w:rFonts w:ascii="Times New Roman" w:hAnsi="Times New Roman"/>
          <w:b/>
          <w:sz w:val="27"/>
          <w:szCs w:val="27"/>
        </w:rPr>
        <w:tab/>
      </w:r>
      <w:proofErr w:type="gramStart"/>
      <w:r w:rsidR="00886986">
        <w:rPr>
          <w:rFonts w:ascii="Times New Roman" w:hAnsi="Times New Roman"/>
          <w:b/>
          <w:sz w:val="27"/>
          <w:szCs w:val="27"/>
        </w:rPr>
        <w:tab/>
        <w:t xml:space="preserve">  </w:t>
      </w:r>
      <w:r w:rsidR="00886986">
        <w:rPr>
          <w:rFonts w:ascii="Times New Roman" w:hAnsi="Times New Roman"/>
          <w:b/>
          <w:sz w:val="27"/>
          <w:szCs w:val="27"/>
        </w:rPr>
        <w:tab/>
      </w:r>
      <w:proofErr w:type="gramEnd"/>
      <w:r w:rsidR="00886986">
        <w:rPr>
          <w:rFonts w:ascii="Times New Roman" w:hAnsi="Times New Roman"/>
          <w:b/>
          <w:sz w:val="27"/>
          <w:szCs w:val="27"/>
        </w:rPr>
        <w:tab/>
        <w:t xml:space="preserve">   </w:t>
      </w:r>
      <w:r w:rsidR="00A65511">
        <w:rPr>
          <w:rFonts w:ascii="Times New Roman" w:hAnsi="Times New Roman"/>
          <w:b/>
          <w:sz w:val="27"/>
          <w:szCs w:val="27"/>
        </w:rPr>
        <w:tab/>
      </w:r>
      <w:r w:rsidR="00A65511"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С.У. </w:t>
      </w:r>
      <w:proofErr w:type="spellStart"/>
      <w:r>
        <w:rPr>
          <w:rFonts w:ascii="Times New Roman" w:hAnsi="Times New Roman"/>
          <w:b/>
          <w:sz w:val="27"/>
          <w:szCs w:val="27"/>
        </w:rPr>
        <w:t>Султанбеков</w:t>
      </w:r>
      <w:proofErr w:type="spellEnd"/>
    </w:p>
    <w:p w:rsidR="008F33B3" w:rsidRDefault="008F33B3" w:rsidP="00F73140">
      <w:pPr>
        <w:spacing w:line="240" w:lineRule="auto"/>
      </w:pPr>
    </w:p>
    <w:p w:rsidR="000447BD" w:rsidRDefault="000447BD" w:rsidP="00F73140">
      <w:pPr>
        <w:spacing w:line="240" w:lineRule="auto"/>
      </w:pPr>
    </w:p>
    <w:sectPr w:rsidR="000447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9A" w:rsidRDefault="0078669A" w:rsidP="008130DD">
      <w:pPr>
        <w:spacing w:after="0" w:line="240" w:lineRule="auto"/>
      </w:pPr>
      <w:r>
        <w:separator/>
      </w:r>
    </w:p>
  </w:endnote>
  <w:endnote w:type="continuationSeparator" w:id="0">
    <w:p w:rsidR="0078669A" w:rsidRDefault="0078669A" w:rsidP="0081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2F" w:rsidRPr="00100AED" w:rsidRDefault="006D2A35" w:rsidP="00F66B2F">
    <w:pPr>
      <w:tabs>
        <w:tab w:val="center" w:pos="4677"/>
        <w:tab w:val="right" w:pos="9355"/>
      </w:tabs>
      <w:spacing w:after="0" w:line="240" w:lineRule="auto"/>
      <w:ind w:right="-1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И.о</w:t>
    </w:r>
    <w:proofErr w:type="spellEnd"/>
    <w:r>
      <w:rPr>
        <w:rFonts w:ascii="Times New Roman" w:hAnsi="Times New Roman"/>
        <w:sz w:val="24"/>
        <w:szCs w:val="24"/>
      </w:rPr>
      <w:t>. м</w:t>
    </w:r>
    <w:r w:rsidR="00F66B2F">
      <w:rPr>
        <w:rFonts w:ascii="Times New Roman" w:hAnsi="Times New Roman"/>
        <w:sz w:val="24"/>
        <w:szCs w:val="24"/>
      </w:rPr>
      <w:t>инистр</w:t>
    </w:r>
    <w:r>
      <w:rPr>
        <w:rFonts w:ascii="Times New Roman" w:hAnsi="Times New Roman"/>
        <w:sz w:val="24"/>
        <w:szCs w:val="24"/>
      </w:rPr>
      <w:t>а</w:t>
    </w:r>
    <w:r w:rsidR="00F66B2F" w:rsidRPr="00100AED">
      <w:rPr>
        <w:rFonts w:ascii="Times New Roman" w:hAnsi="Times New Roman"/>
        <w:sz w:val="24"/>
        <w:szCs w:val="24"/>
      </w:rPr>
      <w:t xml:space="preserve">_____________ </w:t>
    </w:r>
    <w:r>
      <w:rPr>
        <w:rFonts w:ascii="Times New Roman" w:hAnsi="Times New Roman"/>
        <w:sz w:val="24"/>
        <w:szCs w:val="24"/>
      </w:rPr>
      <w:t xml:space="preserve">С.У. </w:t>
    </w:r>
    <w:proofErr w:type="spellStart"/>
    <w:proofErr w:type="gramStart"/>
    <w:r>
      <w:rPr>
        <w:rFonts w:ascii="Times New Roman" w:hAnsi="Times New Roman"/>
        <w:sz w:val="24"/>
        <w:szCs w:val="24"/>
      </w:rPr>
      <w:t>Султанбеков</w:t>
    </w:r>
    <w:proofErr w:type="spellEnd"/>
    <w:r w:rsidR="00F66B2F">
      <w:rPr>
        <w:rFonts w:ascii="Times New Roman" w:hAnsi="Times New Roman"/>
        <w:sz w:val="24"/>
        <w:szCs w:val="24"/>
      </w:rPr>
      <w:t xml:space="preserve">  </w:t>
    </w:r>
    <w:r w:rsidR="00F66B2F">
      <w:rPr>
        <w:rFonts w:ascii="Times New Roman" w:hAnsi="Times New Roman"/>
        <w:sz w:val="24"/>
        <w:szCs w:val="24"/>
      </w:rPr>
      <w:tab/>
    </w:r>
    <w:proofErr w:type="gramEnd"/>
    <w:r w:rsidR="00F66B2F">
      <w:rPr>
        <w:rFonts w:ascii="Times New Roman" w:hAnsi="Times New Roman"/>
        <w:sz w:val="24"/>
        <w:szCs w:val="24"/>
      </w:rPr>
      <w:t>«_____»______________ 2022 г</w:t>
    </w:r>
    <w:r w:rsidR="00F66B2F" w:rsidRPr="00100AED">
      <w:rPr>
        <w:rFonts w:ascii="Times New Roman" w:hAnsi="Times New Roman"/>
        <w:sz w:val="24"/>
        <w:szCs w:val="24"/>
        <w:lang w:val="ky-KG"/>
      </w:rPr>
      <w:t>.</w:t>
    </w:r>
  </w:p>
  <w:p w:rsidR="00F66B2F" w:rsidRPr="00100AED" w:rsidRDefault="00F66B2F" w:rsidP="00F66B2F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szCs w:val="24"/>
      </w:rPr>
    </w:pPr>
  </w:p>
  <w:p w:rsidR="00F66B2F" w:rsidRPr="008130DD" w:rsidRDefault="00F66B2F" w:rsidP="00F66B2F">
    <w:pPr>
      <w:pStyle w:val="a4"/>
      <w:jc w:val="right"/>
      <w:rPr>
        <w:rFonts w:ascii="Times New Roman" w:hAnsi="Times New Roman"/>
        <w:sz w:val="24"/>
        <w:szCs w:val="24"/>
      </w:rPr>
    </w:pPr>
  </w:p>
  <w:p w:rsidR="00FA7133" w:rsidRPr="00100AED" w:rsidRDefault="00FA7133" w:rsidP="00FA7133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szCs w:val="24"/>
      </w:rPr>
    </w:pPr>
  </w:p>
  <w:p w:rsidR="00C2742E" w:rsidRPr="008130DD" w:rsidRDefault="003D15E1" w:rsidP="00AF0E60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9A" w:rsidRDefault="0078669A" w:rsidP="008130DD">
      <w:pPr>
        <w:spacing w:after="0" w:line="240" w:lineRule="auto"/>
      </w:pPr>
      <w:r>
        <w:separator/>
      </w:r>
    </w:p>
  </w:footnote>
  <w:footnote w:type="continuationSeparator" w:id="0">
    <w:p w:rsidR="0078669A" w:rsidRDefault="0078669A" w:rsidP="0081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FD4"/>
    <w:multiLevelType w:val="hybridMultilevel"/>
    <w:tmpl w:val="B942A37E"/>
    <w:lvl w:ilvl="0" w:tplc="AD1A29BE">
      <w:numFmt w:val="bullet"/>
      <w:lvlText w:val="-"/>
      <w:lvlJc w:val="left"/>
      <w:pPr>
        <w:ind w:left="2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3"/>
    <w:rsid w:val="00033D87"/>
    <w:rsid w:val="00035D3B"/>
    <w:rsid w:val="00036CB3"/>
    <w:rsid w:val="000447BD"/>
    <w:rsid w:val="00047F88"/>
    <w:rsid w:val="00057773"/>
    <w:rsid w:val="000633DD"/>
    <w:rsid w:val="00067982"/>
    <w:rsid w:val="00080EB1"/>
    <w:rsid w:val="00101913"/>
    <w:rsid w:val="00152DA2"/>
    <w:rsid w:val="00186F96"/>
    <w:rsid w:val="001A24CE"/>
    <w:rsid w:val="001C7954"/>
    <w:rsid w:val="001F10F6"/>
    <w:rsid w:val="00202EA5"/>
    <w:rsid w:val="0022053C"/>
    <w:rsid w:val="00221B04"/>
    <w:rsid w:val="00247CC4"/>
    <w:rsid w:val="002B657C"/>
    <w:rsid w:val="002F3B7F"/>
    <w:rsid w:val="003063DD"/>
    <w:rsid w:val="00315B76"/>
    <w:rsid w:val="00350FB9"/>
    <w:rsid w:val="00352EAF"/>
    <w:rsid w:val="003D15E1"/>
    <w:rsid w:val="004224F0"/>
    <w:rsid w:val="004345CC"/>
    <w:rsid w:val="004827DE"/>
    <w:rsid w:val="004C13C0"/>
    <w:rsid w:val="00521371"/>
    <w:rsid w:val="00547998"/>
    <w:rsid w:val="00554704"/>
    <w:rsid w:val="005A5F48"/>
    <w:rsid w:val="005B64B8"/>
    <w:rsid w:val="005C0E1F"/>
    <w:rsid w:val="005D1F4B"/>
    <w:rsid w:val="005F7651"/>
    <w:rsid w:val="00616BF0"/>
    <w:rsid w:val="006253F7"/>
    <w:rsid w:val="0066158D"/>
    <w:rsid w:val="006644F8"/>
    <w:rsid w:val="006B0705"/>
    <w:rsid w:val="006B29AE"/>
    <w:rsid w:val="006B501C"/>
    <w:rsid w:val="006D2A35"/>
    <w:rsid w:val="0077050A"/>
    <w:rsid w:val="0078669A"/>
    <w:rsid w:val="007B7FBA"/>
    <w:rsid w:val="007E54EF"/>
    <w:rsid w:val="0080227F"/>
    <w:rsid w:val="008130DD"/>
    <w:rsid w:val="008308D9"/>
    <w:rsid w:val="00837899"/>
    <w:rsid w:val="00842CB7"/>
    <w:rsid w:val="0084762A"/>
    <w:rsid w:val="00883618"/>
    <w:rsid w:val="00883A50"/>
    <w:rsid w:val="00886986"/>
    <w:rsid w:val="00890980"/>
    <w:rsid w:val="008C4F16"/>
    <w:rsid w:val="008D4779"/>
    <w:rsid w:val="008E434D"/>
    <w:rsid w:val="008E72A1"/>
    <w:rsid w:val="008F33B3"/>
    <w:rsid w:val="00907C5A"/>
    <w:rsid w:val="0092468A"/>
    <w:rsid w:val="009945B5"/>
    <w:rsid w:val="009957D0"/>
    <w:rsid w:val="009A387F"/>
    <w:rsid w:val="009B3F2F"/>
    <w:rsid w:val="009D1203"/>
    <w:rsid w:val="009D27A3"/>
    <w:rsid w:val="009E44C1"/>
    <w:rsid w:val="00A27910"/>
    <w:rsid w:val="00A65511"/>
    <w:rsid w:val="00AB37C0"/>
    <w:rsid w:val="00AB7B10"/>
    <w:rsid w:val="00AD7249"/>
    <w:rsid w:val="00AF0E60"/>
    <w:rsid w:val="00AF0F27"/>
    <w:rsid w:val="00AF72A6"/>
    <w:rsid w:val="00B05912"/>
    <w:rsid w:val="00B53E8E"/>
    <w:rsid w:val="00B571E0"/>
    <w:rsid w:val="00B654A7"/>
    <w:rsid w:val="00B65D30"/>
    <w:rsid w:val="00B733A7"/>
    <w:rsid w:val="00B86C3A"/>
    <w:rsid w:val="00B90236"/>
    <w:rsid w:val="00BE0FE8"/>
    <w:rsid w:val="00BF5307"/>
    <w:rsid w:val="00C2565C"/>
    <w:rsid w:val="00C541F5"/>
    <w:rsid w:val="00C54C01"/>
    <w:rsid w:val="00C55EB1"/>
    <w:rsid w:val="00C97093"/>
    <w:rsid w:val="00CA3C2D"/>
    <w:rsid w:val="00CF27C3"/>
    <w:rsid w:val="00D02B31"/>
    <w:rsid w:val="00D342C7"/>
    <w:rsid w:val="00D51CDB"/>
    <w:rsid w:val="00D6062B"/>
    <w:rsid w:val="00D84046"/>
    <w:rsid w:val="00DA43D7"/>
    <w:rsid w:val="00E13CD5"/>
    <w:rsid w:val="00E309EB"/>
    <w:rsid w:val="00E5788E"/>
    <w:rsid w:val="00E61C9B"/>
    <w:rsid w:val="00E67845"/>
    <w:rsid w:val="00E705AE"/>
    <w:rsid w:val="00EA2014"/>
    <w:rsid w:val="00EC18EF"/>
    <w:rsid w:val="00EE277A"/>
    <w:rsid w:val="00EF07DB"/>
    <w:rsid w:val="00F05480"/>
    <w:rsid w:val="00F55563"/>
    <w:rsid w:val="00F55889"/>
    <w:rsid w:val="00F630E1"/>
    <w:rsid w:val="00F66B2F"/>
    <w:rsid w:val="00F73140"/>
    <w:rsid w:val="00FA7133"/>
    <w:rsid w:val="00FA7FD8"/>
    <w:rsid w:val="00FB382C"/>
    <w:rsid w:val="00FB65B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4422"/>
  <w15:docId w15:val="{7F21978B-9DAD-4CEB-A4F2-486CECEB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8F33B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F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33B3"/>
  </w:style>
  <w:style w:type="paragraph" w:styleId="a6">
    <w:name w:val="Normal (Web)"/>
    <w:basedOn w:val="a"/>
    <w:uiPriority w:val="99"/>
    <w:semiHidden/>
    <w:unhideWhenUsed/>
    <w:rsid w:val="008F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DD"/>
  </w:style>
  <w:style w:type="paragraph" w:styleId="a9">
    <w:name w:val="Balloon Text"/>
    <w:basedOn w:val="a"/>
    <w:link w:val="aa"/>
    <w:uiPriority w:val="99"/>
    <w:semiHidden/>
    <w:unhideWhenUsed/>
    <w:rsid w:val="0081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D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3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25593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91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2022-12-01T12:10:00Z</cp:lastPrinted>
  <dcterms:created xsi:type="dcterms:W3CDTF">2022-12-01T12:11:00Z</dcterms:created>
  <dcterms:modified xsi:type="dcterms:W3CDTF">2022-12-01T12:11:00Z</dcterms:modified>
</cp:coreProperties>
</file>